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64A67A" w14:textId="77777777" w:rsidR="00D60799" w:rsidRDefault="00D60799" w:rsidP="00D60799">
      <w:pPr>
        <w:pStyle w:val="Header"/>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14:paraId="41536106"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14:paraId="36BE00B1" w14:textId="77777777" w:rsidR="00B45097" w:rsidRPr="009949BA"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w:t>
      </w:r>
      <w:r w:rsidRPr="009949BA">
        <w:rPr>
          <w:rFonts w:ascii="Arial" w:hAnsi="Arial"/>
          <w:sz w:val="24"/>
          <w:szCs w:val="20"/>
        </w:rPr>
        <w:t xml:space="preserve">effective no later than: </w:t>
      </w:r>
    </w:p>
    <w:p w14:paraId="322D5427" w14:textId="77777777" w:rsidR="00B45097" w:rsidRPr="009949BA" w:rsidRDefault="00B7155F" w:rsidP="002C21AA">
      <w:pPr>
        <w:pStyle w:val="GPSL3numberedclause"/>
        <w:ind w:left="1620"/>
        <w:jc w:val="left"/>
        <w:rPr>
          <w:rFonts w:ascii="Arial" w:hAnsi="Arial"/>
          <w:sz w:val="24"/>
          <w:szCs w:val="20"/>
        </w:rPr>
      </w:pPr>
      <w:r w:rsidRPr="009949BA">
        <w:rPr>
          <w:rFonts w:ascii="Arial" w:hAnsi="Arial"/>
          <w:sz w:val="24"/>
          <w:szCs w:val="20"/>
        </w:rPr>
        <w:t xml:space="preserve">the Framework Start Date in respect of those Insurances set out in the Annex to this Schedule and those required by applicable Law; and </w:t>
      </w:r>
    </w:p>
    <w:p w14:paraId="10022B72" w14:textId="77777777" w:rsidR="00B45097" w:rsidRPr="009949BA" w:rsidRDefault="00B7155F" w:rsidP="002C21AA">
      <w:pPr>
        <w:pStyle w:val="GPSL3numberedclause"/>
        <w:ind w:left="1620"/>
        <w:jc w:val="left"/>
        <w:rPr>
          <w:rFonts w:ascii="Arial" w:hAnsi="Arial"/>
          <w:sz w:val="24"/>
          <w:szCs w:val="20"/>
        </w:rPr>
      </w:pPr>
      <w:r w:rsidRPr="009949BA">
        <w:rPr>
          <w:rFonts w:ascii="Arial" w:hAnsi="Arial"/>
          <w:sz w:val="24"/>
          <w:szCs w:val="20"/>
        </w:rPr>
        <w:t>the Call-Off Contract Effective Date in respect of the Additional Insurances.</w:t>
      </w:r>
    </w:p>
    <w:p w14:paraId="3E496EA2" w14:textId="77777777" w:rsidR="00B45097" w:rsidRPr="009949BA" w:rsidRDefault="00B7155F" w:rsidP="002C21AA">
      <w:pPr>
        <w:pStyle w:val="GPSL2Numbered"/>
        <w:keepNext/>
        <w:ind w:left="900" w:hanging="540"/>
        <w:jc w:val="left"/>
        <w:rPr>
          <w:rFonts w:ascii="Arial" w:hAnsi="Arial"/>
          <w:sz w:val="24"/>
          <w:szCs w:val="20"/>
        </w:rPr>
      </w:pPr>
      <w:r w:rsidRPr="009949BA">
        <w:rPr>
          <w:rFonts w:ascii="Arial" w:hAnsi="Arial"/>
          <w:sz w:val="24"/>
          <w:szCs w:val="20"/>
        </w:rPr>
        <w:t xml:space="preserve">The Insurances shall be: </w:t>
      </w:r>
    </w:p>
    <w:p w14:paraId="22261BDD" w14:textId="77777777" w:rsidR="00B45097" w:rsidRPr="009949BA" w:rsidRDefault="00B7155F" w:rsidP="002C21AA">
      <w:pPr>
        <w:pStyle w:val="GPSL3numberedclause"/>
        <w:ind w:left="1620"/>
        <w:jc w:val="left"/>
        <w:rPr>
          <w:rFonts w:ascii="Arial" w:hAnsi="Arial"/>
          <w:sz w:val="24"/>
          <w:szCs w:val="20"/>
        </w:rPr>
      </w:pPr>
      <w:r w:rsidRPr="009949BA">
        <w:rPr>
          <w:rFonts w:ascii="Arial" w:hAnsi="Arial"/>
          <w:sz w:val="24"/>
          <w:szCs w:val="20"/>
        </w:rPr>
        <w:t xml:space="preserve">maintained in accordance with Good Industry Practice; </w:t>
      </w:r>
    </w:p>
    <w:p w14:paraId="2B07AD0D" w14:textId="77777777" w:rsidR="00B45097" w:rsidRPr="009949BA" w:rsidRDefault="00B7155F" w:rsidP="002C21AA">
      <w:pPr>
        <w:pStyle w:val="GPSL3numberedclause"/>
        <w:ind w:left="1620"/>
        <w:jc w:val="left"/>
        <w:rPr>
          <w:rFonts w:ascii="Arial" w:hAnsi="Arial"/>
          <w:sz w:val="24"/>
          <w:szCs w:val="20"/>
        </w:rPr>
      </w:pPr>
      <w:r w:rsidRPr="009949BA">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14:paraId="6086954D" w14:textId="77777777" w:rsidR="00B45097" w:rsidRPr="009949BA" w:rsidRDefault="00B7155F" w:rsidP="002C21AA">
      <w:pPr>
        <w:pStyle w:val="GPSL3numberedclause"/>
        <w:ind w:left="1620"/>
        <w:jc w:val="left"/>
        <w:rPr>
          <w:rFonts w:ascii="Arial" w:hAnsi="Arial"/>
          <w:sz w:val="24"/>
          <w:szCs w:val="20"/>
        </w:rPr>
      </w:pPr>
      <w:r w:rsidRPr="009949BA">
        <w:rPr>
          <w:rFonts w:ascii="Arial" w:hAnsi="Arial"/>
          <w:sz w:val="24"/>
          <w:szCs w:val="20"/>
        </w:rPr>
        <w:t>taken out and maintained with insurers of good financial standing and good repute in the international insurance market; and</w:t>
      </w:r>
    </w:p>
    <w:p w14:paraId="261A930D" w14:textId="77777777" w:rsidR="00B45097" w:rsidRPr="009949BA" w:rsidRDefault="00B7155F" w:rsidP="002C21AA">
      <w:pPr>
        <w:pStyle w:val="GPSL3numberedclause"/>
        <w:ind w:left="1620"/>
        <w:jc w:val="left"/>
        <w:rPr>
          <w:rFonts w:ascii="Arial" w:hAnsi="Arial"/>
          <w:sz w:val="24"/>
          <w:szCs w:val="20"/>
        </w:rPr>
      </w:pPr>
      <w:r w:rsidRPr="009949BA">
        <w:rPr>
          <w:rFonts w:ascii="Arial" w:hAnsi="Arial"/>
          <w:sz w:val="24"/>
          <w:szCs w:val="20"/>
        </w:rPr>
        <w:t>maintained for at least six (6) years after the End Date.</w:t>
      </w:r>
    </w:p>
    <w:p w14:paraId="648818A9" w14:textId="77777777" w:rsidR="00B45097" w:rsidRPr="009949BA" w:rsidRDefault="00B7155F" w:rsidP="002C21AA">
      <w:pPr>
        <w:pStyle w:val="GPSL2Numbered"/>
        <w:ind w:left="900" w:hanging="540"/>
        <w:jc w:val="left"/>
        <w:rPr>
          <w:rFonts w:ascii="Arial" w:hAnsi="Arial"/>
          <w:sz w:val="24"/>
          <w:szCs w:val="20"/>
        </w:rPr>
      </w:pPr>
      <w:r w:rsidRPr="009949BA">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5426FB69" w14:textId="77777777" w:rsidR="00B45097" w:rsidRPr="009949BA" w:rsidRDefault="00EB5DF1" w:rsidP="002C21AA">
      <w:pPr>
        <w:pStyle w:val="GPSL1SCHEDULEHeading"/>
        <w:keepNext/>
        <w:jc w:val="left"/>
        <w:rPr>
          <w:rFonts w:ascii="Arial" w:hAnsi="Arial"/>
          <w:sz w:val="24"/>
          <w:szCs w:val="20"/>
        </w:rPr>
      </w:pPr>
      <w:r w:rsidRPr="009949BA">
        <w:rPr>
          <w:rFonts w:ascii="Arial Bold" w:hAnsi="Arial Bold"/>
          <w:caps w:val="0"/>
          <w:sz w:val="24"/>
          <w:szCs w:val="20"/>
        </w:rPr>
        <w:t>How to manage the insurance</w:t>
      </w:r>
    </w:p>
    <w:p w14:paraId="7687DA2F" w14:textId="77777777" w:rsidR="00B45097" w:rsidRPr="009949BA" w:rsidRDefault="00B7155F" w:rsidP="002C21AA">
      <w:pPr>
        <w:pStyle w:val="GPSL2Numbered"/>
        <w:keepNext/>
        <w:ind w:left="900" w:hanging="540"/>
        <w:jc w:val="left"/>
        <w:rPr>
          <w:rFonts w:ascii="Arial" w:hAnsi="Arial"/>
          <w:sz w:val="24"/>
          <w:szCs w:val="20"/>
        </w:rPr>
      </w:pPr>
      <w:r w:rsidRPr="009949BA">
        <w:rPr>
          <w:rFonts w:ascii="Arial" w:hAnsi="Arial"/>
          <w:sz w:val="24"/>
          <w:szCs w:val="20"/>
        </w:rPr>
        <w:t>Without limiting the other provisions of this Contract, the Supplier shall:</w:t>
      </w:r>
    </w:p>
    <w:p w14:paraId="54CA449E" w14:textId="77777777" w:rsidR="00B45097" w:rsidRPr="009949BA" w:rsidRDefault="00B7155F" w:rsidP="002C21AA">
      <w:pPr>
        <w:pStyle w:val="GPSL3numberedclause"/>
        <w:tabs>
          <w:tab w:val="left" w:pos="2835"/>
        </w:tabs>
        <w:ind w:left="1620"/>
        <w:jc w:val="left"/>
        <w:rPr>
          <w:rFonts w:ascii="Arial" w:hAnsi="Arial"/>
          <w:sz w:val="24"/>
          <w:szCs w:val="20"/>
        </w:rPr>
      </w:pPr>
      <w:r w:rsidRPr="009949BA">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6EB751DD" w14:textId="77777777" w:rsidR="00B45097" w:rsidRPr="009949BA" w:rsidRDefault="00B7155F" w:rsidP="002C21AA">
      <w:pPr>
        <w:pStyle w:val="GPSL3numberedclause"/>
        <w:tabs>
          <w:tab w:val="left" w:pos="2835"/>
        </w:tabs>
        <w:ind w:left="1620"/>
        <w:jc w:val="left"/>
        <w:rPr>
          <w:rFonts w:ascii="Arial" w:hAnsi="Arial"/>
          <w:sz w:val="24"/>
          <w:szCs w:val="20"/>
        </w:rPr>
      </w:pPr>
      <w:r w:rsidRPr="009949BA">
        <w:rPr>
          <w:rFonts w:ascii="Arial" w:hAnsi="Arial"/>
          <w:sz w:val="24"/>
          <w:szCs w:val="20"/>
        </w:rPr>
        <w:t>promptly notify the insurers in writing of any relevant material fact under any Insurances of which the Supplier is or becomes aware; and</w:t>
      </w:r>
    </w:p>
    <w:p w14:paraId="09CC7DC7" w14:textId="77777777" w:rsidR="00B45097" w:rsidRPr="009949BA" w:rsidRDefault="00B7155F" w:rsidP="002C21AA">
      <w:pPr>
        <w:pStyle w:val="GPSL3numberedclause"/>
        <w:tabs>
          <w:tab w:val="left" w:pos="2835"/>
        </w:tabs>
        <w:ind w:left="1620"/>
        <w:jc w:val="left"/>
        <w:rPr>
          <w:rFonts w:ascii="Arial" w:hAnsi="Arial"/>
          <w:sz w:val="24"/>
          <w:szCs w:val="20"/>
        </w:rPr>
      </w:pPr>
      <w:r w:rsidRPr="009949BA">
        <w:rPr>
          <w:rFonts w:ascii="Arial" w:hAnsi="Arial"/>
          <w:sz w:val="24"/>
          <w:szCs w:val="20"/>
        </w:rPr>
        <w:t>hold all policies in respect of the Insurances and cause any insurance broker effecting the Insurances to hold any insurance slips and other evidence of placing cover representing any of the Insurances to which it is a party.</w:t>
      </w:r>
    </w:p>
    <w:p w14:paraId="050203C1" w14:textId="77777777" w:rsidR="00B45097" w:rsidRPr="009949BA" w:rsidRDefault="00EB5DF1" w:rsidP="002C21AA">
      <w:pPr>
        <w:pStyle w:val="GPSL1SCHEDULEHeading"/>
        <w:keepNext/>
        <w:jc w:val="left"/>
        <w:rPr>
          <w:rFonts w:ascii="Arial" w:hAnsi="Arial"/>
          <w:sz w:val="24"/>
          <w:szCs w:val="20"/>
        </w:rPr>
      </w:pPr>
      <w:r w:rsidRPr="009949BA">
        <w:rPr>
          <w:rFonts w:ascii="Arial Bold" w:hAnsi="Arial Bold"/>
          <w:caps w:val="0"/>
          <w:sz w:val="24"/>
          <w:szCs w:val="20"/>
        </w:rPr>
        <w:lastRenderedPageBreak/>
        <w:t>What happens if you aren’t insured</w:t>
      </w:r>
    </w:p>
    <w:p w14:paraId="3956A907" w14:textId="77777777" w:rsidR="00B45097" w:rsidRPr="009949BA" w:rsidRDefault="00B7155F" w:rsidP="002C21AA">
      <w:pPr>
        <w:pStyle w:val="GPSL2Numbered"/>
        <w:ind w:left="900" w:hanging="540"/>
        <w:jc w:val="left"/>
        <w:rPr>
          <w:rFonts w:ascii="Arial" w:hAnsi="Arial"/>
          <w:sz w:val="24"/>
          <w:szCs w:val="20"/>
        </w:rPr>
      </w:pPr>
      <w:r w:rsidRPr="009949BA">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14:paraId="4C9F47EF" w14:textId="77777777" w:rsidR="00B45097" w:rsidRPr="009949BA" w:rsidRDefault="00B7155F" w:rsidP="002C21AA">
      <w:pPr>
        <w:pStyle w:val="GPSL2Numbered"/>
        <w:ind w:left="900" w:hanging="540"/>
        <w:jc w:val="left"/>
        <w:rPr>
          <w:rFonts w:ascii="Arial" w:hAnsi="Arial"/>
          <w:sz w:val="24"/>
          <w:szCs w:val="20"/>
        </w:rPr>
      </w:pPr>
      <w:r w:rsidRPr="009949BA">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1597863A" w14:textId="77777777" w:rsidR="00B45097" w:rsidRPr="009949BA" w:rsidRDefault="00EB5DF1" w:rsidP="002C21AA">
      <w:pPr>
        <w:pStyle w:val="GPSL1SCHEDULEHeading"/>
        <w:keepNext/>
        <w:jc w:val="left"/>
        <w:rPr>
          <w:rFonts w:ascii="Arial" w:hAnsi="Arial"/>
          <w:sz w:val="24"/>
          <w:szCs w:val="20"/>
        </w:rPr>
      </w:pPr>
      <w:r w:rsidRPr="009949BA">
        <w:rPr>
          <w:rFonts w:ascii="Arial Bold" w:hAnsi="Arial Bold"/>
          <w:caps w:val="0"/>
          <w:sz w:val="24"/>
          <w:szCs w:val="20"/>
        </w:rPr>
        <w:t>Evidence of insurance you must provide</w:t>
      </w:r>
    </w:p>
    <w:p w14:paraId="71050FD9" w14:textId="77777777" w:rsidR="00B45097" w:rsidRPr="009949BA" w:rsidRDefault="00B7155F" w:rsidP="002C21AA">
      <w:pPr>
        <w:pStyle w:val="GPSL2Numbered"/>
        <w:ind w:left="900" w:hanging="540"/>
        <w:jc w:val="left"/>
        <w:rPr>
          <w:rFonts w:ascii="Arial" w:hAnsi="Arial"/>
          <w:caps/>
          <w:sz w:val="24"/>
          <w:szCs w:val="20"/>
        </w:rPr>
      </w:pPr>
      <w:r w:rsidRPr="009949BA">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6A3DDB2F" w14:textId="77777777" w:rsidR="00B45097" w:rsidRPr="009949BA" w:rsidRDefault="00E91AE0" w:rsidP="002C21AA">
      <w:pPr>
        <w:pStyle w:val="GPSL1SCHEDULEHeading"/>
        <w:keepNext/>
        <w:jc w:val="left"/>
        <w:rPr>
          <w:rFonts w:ascii="Arial" w:hAnsi="Arial"/>
          <w:sz w:val="24"/>
          <w:szCs w:val="20"/>
        </w:rPr>
      </w:pPr>
      <w:r w:rsidRPr="009949BA">
        <w:rPr>
          <w:rFonts w:ascii="Arial Bold" w:hAnsi="Arial Bold"/>
          <w:caps w:val="0"/>
          <w:sz w:val="24"/>
          <w:szCs w:val="20"/>
        </w:rPr>
        <w:t xml:space="preserve">Making sure you are </w:t>
      </w:r>
      <w:r w:rsidR="00EB5DF1" w:rsidRPr="009949BA">
        <w:rPr>
          <w:rFonts w:ascii="Arial Bold" w:hAnsi="Arial Bold"/>
          <w:caps w:val="0"/>
          <w:sz w:val="24"/>
          <w:szCs w:val="20"/>
        </w:rPr>
        <w:t xml:space="preserve">insured to the required </w:t>
      </w:r>
      <w:r w:rsidRPr="009949BA">
        <w:rPr>
          <w:rFonts w:ascii="Arial Bold" w:hAnsi="Arial Bold"/>
          <w:caps w:val="0"/>
          <w:sz w:val="24"/>
          <w:szCs w:val="20"/>
        </w:rPr>
        <w:t>amount</w:t>
      </w:r>
    </w:p>
    <w:p w14:paraId="620E94E1" w14:textId="77777777" w:rsidR="00B45097" w:rsidRPr="009949BA" w:rsidRDefault="00B7155F" w:rsidP="002C21AA">
      <w:pPr>
        <w:pStyle w:val="GPSL2Numbered"/>
        <w:ind w:left="900" w:hanging="540"/>
        <w:jc w:val="left"/>
        <w:rPr>
          <w:rFonts w:ascii="Arial" w:hAnsi="Arial"/>
          <w:caps/>
          <w:sz w:val="24"/>
          <w:szCs w:val="20"/>
        </w:rPr>
      </w:pPr>
      <w:bookmarkStart w:id="0" w:name="_Ref492564700"/>
      <w:r w:rsidRPr="009949BA">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0"/>
    </w:p>
    <w:p w14:paraId="647270C6" w14:textId="77777777" w:rsidR="00B45097" w:rsidRPr="009949BA" w:rsidRDefault="00E91AE0" w:rsidP="002C21AA">
      <w:pPr>
        <w:pStyle w:val="GPSL1SCHEDULEHeading"/>
        <w:keepNext/>
        <w:jc w:val="left"/>
        <w:rPr>
          <w:rFonts w:ascii="Arial" w:hAnsi="Arial"/>
          <w:sz w:val="24"/>
          <w:szCs w:val="20"/>
        </w:rPr>
      </w:pPr>
      <w:r w:rsidRPr="009949BA">
        <w:rPr>
          <w:rFonts w:ascii="Arial Bold" w:hAnsi="Arial Bold"/>
          <w:caps w:val="0"/>
          <w:sz w:val="24"/>
          <w:szCs w:val="20"/>
        </w:rPr>
        <w:t>Cancelled Insurance</w:t>
      </w:r>
    </w:p>
    <w:p w14:paraId="155D517F" w14:textId="77777777" w:rsidR="00B45097" w:rsidRPr="009949BA" w:rsidRDefault="00B7155F" w:rsidP="002C21AA">
      <w:pPr>
        <w:pStyle w:val="GPSL2Numbered"/>
        <w:ind w:left="900" w:hanging="540"/>
        <w:jc w:val="left"/>
        <w:rPr>
          <w:rFonts w:ascii="Arial" w:hAnsi="Arial"/>
          <w:caps/>
          <w:sz w:val="24"/>
          <w:szCs w:val="20"/>
        </w:rPr>
      </w:pPr>
      <w:r w:rsidRPr="009949BA">
        <w:rPr>
          <w:rFonts w:ascii="Arial" w:hAnsi="Arial"/>
          <w:sz w:val="24"/>
          <w:szCs w:val="20"/>
        </w:rPr>
        <w:t>The Supplier shall notify the Relevant Authority in writing at least five (5) Working Days prior to the cancellation, suspension, termination or non-renewal of any of the Insurances.</w:t>
      </w:r>
    </w:p>
    <w:p w14:paraId="380C2863" w14:textId="77777777" w:rsidR="00B45097" w:rsidRPr="009949BA" w:rsidRDefault="00B7155F" w:rsidP="002C21AA">
      <w:pPr>
        <w:pStyle w:val="GPSL2Numbered"/>
        <w:ind w:left="900" w:hanging="540"/>
        <w:jc w:val="left"/>
        <w:rPr>
          <w:rFonts w:ascii="Arial" w:hAnsi="Arial"/>
          <w:caps/>
          <w:sz w:val="24"/>
          <w:szCs w:val="20"/>
        </w:rPr>
      </w:pPr>
      <w:r w:rsidRPr="009949BA">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45764118" w14:textId="77777777" w:rsidR="00B45097" w:rsidRPr="009949BA" w:rsidRDefault="00E91AE0" w:rsidP="002C21AA">
      <w:pPr>
        <w:pStyle w:val="GPSL1SCHEDULEHeading"/>
        <w:keepNext/>
        <w:jc w:val="left"/>
        <w:rPr>
          <w:rFonts w:ascii="Arial Bold" w:hAnsi="Arial Bold"/>
          <w:caps w:val="0"/>
          <w:sz w:val="24"/>
          <w:szCs w:val="20"/>
        </w:rPr>
      </w:pPr>
      <w:r w:rsidRPr="009949BA">
        <w:rPr>
          <w:rFonts w:ascii="Arial Bold" w:hAnsi="Arial Bold"/>
          <w:caps w:val="0"/>
          <w:sz w:val="24"/>
          <w:szCs w:val="20"/>
        </w:rPr>
        <w:t>Insurance claims</w:t>
      </w:r>
    </w:p>
    <w:p w14:paraId="64AC1B78" w14:textId="77777777" w:rsidR="00B45097" w:rsidRPr="009949BA" w:rsidRDefault="00B7155F" w:rsidP="002C21AA">
      <w:pPr>
        <w:pStyle w:val="GPSL2Numbered"/>
        <w:ind w:left="900" w:hanging="540"/>
        <w:jc w:val="left"/>
        <w:rPr>
          <w:rFonts w:ascii="Arial" w:hAnsi="Arial"/>
          <w:sz w:val="24"/>
          <w:szCs w:val="20"/>
        </w:rPr>
      </w:pPr>
      <w:r w:rsidRPr="009949BA">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39A6BE0F" w14:textId="77777777" w:rsidR="00B45097" w:rsidRPr="009949BA" w:rsidRDefault="00B7155F" w:rsidP="002C21AA">
      <w:pPr>
        <w:pStyle w:val="GPSL2Numbered"/>
        <w:ind w:left="900" w:hanging="540"/>
        <w:jc w:val="left"/>
        <w:rPr>
          <w:rFonts w:ascii="Arial" w:hAnsi="Arial"/>
          <w:sz w:val="24"/>
          <w:szCs w:val="20"/>
        </w:rPr>
      </w:pPr>
      <w:r w:rsidRPr="009949BA">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9949BA">
        <w:rPr>
          <w:rFonts w:ascii="Arial" w:hAnsi="Arial"/>
          <w:sz w:val="24"/>
          <w:szCs w:val="20"/>
        </w:rPr>
        <w:fldChar w:fldCharType="begin"/>
      </w:r>
      <w:r w:rsidRPr="009949BA">
        <w:rPr>
          <w:rFonts w:ascii="Arial" w:hAnsi="Arial"/>
          <w:sz w:val="24"/>
          <w:szCs w:val="20"/>
        </w:rPr>
        <w:instrText xml:space="preserve"> REF _Ref492564700 \r \h  \* MERGEFORMAT </w:instrText>
      </w:r>
      <w:r w:rsidRPr="009949BA">
        <w:rPr>
          <w:rFonts w:ascii="Arial" w:hAnsi="Arial"/>
          <w:sz w:val="24"/>
          <w:szCs w:val="20"/>
        </w:rPr>
      </w:r>
      <w:r w:rsidRPr="009949BA">
        <w:rPr>
          <w:rFonts w:ascii="Arial" w:hAnsi="Arial"/>
          <w:sz w:val="24"/>
          <w:szCs w:val="20"/>
        </w:rPr>
        <w:fldChar w:fldCharType="separate"/>
      </w:r>
      <w:r w:rsidRPr="009949BA">
        <w:rPr>
          <w:rFonts w:ascii="Arial" w:hAnsi="Arial"/>
          <w:sz w:val="24"/>
          <w:szCs w:val="20"/>
        </w:rPr>
        <w:t>5.1</w:t>
      </w:r>
      <w:r w:rsidRPr="009949BA">
        <w:rPr>
          <w:rFonts w:ascii="Arial" w:hAnsi="Arial"/>
          <w:sz w:val="24"/>
          <w:szCs w:val="20"/>
        </w:rPr>
        <w:fldChar w:fldCharType="end"/>
      </w:r>
      <w:r w:rsidRPr="009949BA">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4CD61BC4" w14:textId="77777777" w:rsidR="00B45097" w:rsidRPr="009949BA" w:rsidRDefault="00B7155F" w:rsidP="00E91AE0">
      <w:pPr>
        <w:pStyle w:val="GPSL2Numbered"/>
        <w:ind w:left="900" w:hanging="540"/>
        <w:jc w:val="left"/>
        <w:rPr>
          <w:rFonts w:ascii="Arial" w:hAnsi="Arial"/>
          <w:sz w:val="24"/>
          <w:szCs w:val="20"/>
        </w:rPr>
      </w:pPr>
      <w:r w:rsidRPr="009949BA">
        <w:rPr>
          <w:rFonts w:ascii="Arial" w:hAnsi="Arial"/>
          <w:sz w:val="24"/>
          <w:szCs w:val="20"/>
        </w:rPr>
        <w:t>Where any Insurance requires payment of a premium, the Supplier shall be liable for and shall promptly pay such premium.</w:t>
      </w:r>
    </w:p>
    <w:p w14:paraId="4CF411A2" w14:textId="77777777" w:rsidR="00B45097" w:rsidRPr="009949BA" w:rsidRDefault="00B7155F" w:rsidP="00E91AE0">
      <w:pPr>
        <w:pStyle w:val="GPSL2Numbered"/>
        <w:adjustRightInd/>
        <w:spacing w:after="200"/>
        <w:ind w:left="900" w:hanging="540"/>
        <w:jc w:val="left"/>
        <w:rPr>
          <w:rFonts w:ascii="Arial" w:hAnsi="Arial"/>
          <w:sz w:val="24"/>
          <w:szCs w:val="20"/>
        </w:rPr>
      </w:pPr>
      <w:r w:rsidRPr="009949BA">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9949BA">
        <w:rPr>
          <w:rFonts w:ascii="Arial" w:hAnsi="Arial"/>
          <w:sz w:val="24"/>
          <w:szCs w:val="20"/>
        </w:rPr>
        <w:br w:type="page"/>
      </w:r>
    </w:p>
    <w:p w14:paraId="4A554F1D" w14:textId="77777777" w:rsidR="00B45097" w:rsidRPr="009949BA" w:rsidRDefault="00B7155F" w:rsidP="002C21AA">
      <w:pPr>
        <w:pStyle w:val="GPSL2Numbered"/>
        <w:numPr>
          <w:ilvl w:val="0"/>
          <w:numId w:val="0"/>
        </w:numPr>
        <w:ind w:left="648"/>
        <w:jc w:val="left"/>
        <w:rPr>
          <w:rFonts w:ascii="Arial" w:hAnsi="Arial"/>
          <w:b/>
          <w:sz w:val="24"/>
          <w:szCs w:val="20"/>
        </w:rPr>
      </w:pPr>
      <w:r w:rsidRPr="009949BA">
        <w:rPr>
          <w:rFonts w:ascii="Arial" w:hAnsi="Arial"/>
          <w:b/>
          <w:sz w:val="24"/>
          <w:szCs w:val="20"/>
        </w:rPr>
        <w:lastRenderedPageBreak/>
        <w:t>ANNEX: REQUIRED INSURANCES</w:t>
      </w:r>
    </w:p>
    <w:p w14:paraId="45C8EE84" w14:textId="77777777" w:rsidR="00B45097" w:rsidRPr="009949BA"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1" w:name="_Ref496537481"/>
      <w:r w:rsidRPr="009949BA">
        <w:rPr>
          <w:rFonts w:ascii="Arial" w:hAnsi="Arial"/>
          <w:b w:val="0"/>
          <w:caps w:val="0"/>
          <w:sz w:val="24"/>
          <w:szCs w:val="20"/>
        </w:rPr>
        <w:t>The Supplier sha</w:t>
      </w:r>
      <w:r w:rsidR="00CD351C" w:rsidRPr="009949BA">
        <w:rPr>
          <w:rFonts w:ascii="Arial" w:hAnsi="Arial"/>
          <w:b w:val="0"/>
          <w:caps w:val="0"/>
          <w:sz w:val="24"/>
          <w:szCs w:val="20"/>
        </w:rPr>
        <w:t>ll hold the following standard</w:t>
      </w:r>
      <w:r w:rsidR="00D81E0C" w:rsidRPr="009949BA">
        <w:rPr>
          <w:rFonts w:ascii="Arial" w:hAnsi="Arial"/>
          <w:b w:val="0"/>
          <w:caps w:val="0"/>
          <w:sz w:val="24"/>
          <w:szCs w:val="20"/>
        </w:rPr>
        <w:t xml:space="preserve"> </w:t>
      </w:r>
      <w:r w:rsidRPr="009949BA">
        <w:rPr>
          <w:rFonts w:ascii="Arial" w:hAnsi="Arial"/>
          <w:b w:val="0"/>
          <w:caps w:val="0"/>
          <w:sz w:val="24"/>
          <w:szCs w:val="20"/>
        </w:rPr>
        <w:t>insurance cover from the Framework Start Date in accordance with this Schedule:</w:t>
      </w:r>
      <w:bookmarkEnd w:id="1"/>
    </w:p>
    <w:p w14:paraId="487315C5" w14:textId="77777777" w:rsidR="00B45097" w:rsidRPr="009949BA" w:rsidRDefault="00B7155F" w:rsidP="002C21AA">
      <w:pPr>
        <w:pStyle w:val="GPSL2Numbered"/>
        <w:ind w:left="900" w:hanging="540"/>
        <w:jc w:val="left"/>
        <w:rPr>
          <w:rFonts w:ascii="Arial" w:hAnsi="Arial"/>
          <w:sz w:val="24"/>
          <w:szCs w:val="20"/>
        </w:rPr>
      </w:pPr>
      <w:bookmarkStart w:id="2" w:name="LASTCURSORPOSITION"/>
      <w:bookmarkEnd w:id="2"/>
      <w:r w:rsidRPr="009949BA">
        <w:rPr>
          <w:rFonts w:ascii="Arial" w:hAnsi="Arial"/>
          <w:sz w:val="24"/>
          <w:szCs w:val="20"/>
        </w:rPr>
        <w:t>professional indemnity insurance with cover (for a single event or a series of related events and in the aggregate) of not less than</w:t>
      </w:r>
      <w:r w:rsidR="00D81E0C" w:rsidRPr="009949BA">
        <w:rPr>
          <w:rFonts w:ascii="Arial" w:hAnsi="Arial"/>
          <w:sz w:val="24"/>
          <w:szCs w:val="20"/>
        </w:rPr>
        <w:t xml:space="preserve"> </w:t>
      </w:r>
      <w:r w:rsidR="0020636D" w:rsidRPr="009949BA">
        <w:rPr>
          <w:rFonts w:ascii="Arial" w:hAnsi="Arial"/>
          <w:sz w:val="24"/>
          <w:szCs w:val="20"/>
        </w:rPr>
        <w:t>one</w:t>
      </w:r>
      <w:r w:rsidRPr="009949BA">
        <w:rPr>
          <w:rFonts w:ascii="Arial" w:hAnsi="Arial"/>
          <w:sz w:val="24"/>
          <w:szCs w:val="20"/>
        </w:rPr>
        <w:t xml:space="preserve"> million pounds (£1,000,000); </w:t>
      </w:r>
    </w:p>
    <w:p w14:paraId="0216FBEA" w14:textId="06031348" w:rsidR="00B45097" w:rsidRPr="009949BA" w:rsidRDefault="00B7155F" w:rsidP="002C21AA">
      <w:pPr>
        <w:pStyle w:val="GPSL2Numbered"/>
        <w:ind w:left="900" w:hanging="540"/>
        <w:jc w:val="left"/>
        <w:rPr>
          <w:rFonts w:ascii="Arial" w:hAnsi="Arial"/>
          <w:sz w:val="24"/>
          <w:szCs w:val="20"/>
        </w:rPr>
      </w:pPr>
      <w:r w:rsidRPr="009949BA">
        <w:rPr>
          <w:rFonts w:ascii="Arial" w:hAnsi="Arial"/>
          <w:sz w:val="24"/>
          <w:szCs w:val="20"/>
        </w:rPr>
        <w:t>public liability insurance</w:t>
      </w:r>
      <w:r w:rsidR="0020636D" w:rsidRPr="009949BA">
        <w:rPr>
          <w:rFonts w:ascii="Arial" w:hAnsi="Arial"/>
          <w:sz w:val="24"/>
          <w:szCs w:val="20"/>
        </w:rPr>
        <w:t xml:space="preserve"> </w:t>
      </w:r>
      <w:r w:rsidRPr="009949BA">
        <w:rPr>
          <w:rFonts w:ascii="Arial" w:hAnsi="Arial"/>
          <w:sz w:val="24"/>
          <w:szCs w:val="20"/>
        </w:rPr>
        <w:t>with cover (for a single event or a series of related events and in the aggregate)</w:t>
      </w:r>
      <w:r w:rsidR="00D81E0C" w:rsidRPr="009949BA">
        <w:rPr>
          <w:rFonts w:ascii="Arial" w:hAnsi="Arial"/>
          <w:sz w:val="24"/>
          <w:szCs w:val="20"/>
        </w:rPr>
        <w:t xml:space="preserve"> </w:t>
      </w:r>
      <w:r w:rsidRPr="009949BA">
        <w:rPr>
          <w:rFonts w:ascii="Arial" w:hAnsi="Arial"/>
          <w:sz w:val="24"/>
          <w:szCs w:val="20"/>
        </w:rPr>
        <w:t xml:space="preserve">of not less than </w:t>
      </w:r>
      <w:r w:rsidR="0076545E" w:rsidRPr="009949BA">
        <w:rPr>
          <w:rFonts w:ascii="Arial" w:hAnsi="Arial"/>
          <w:sz w:val="24"/>
          <w:szCs w:val="20"/>
        </w:rPr>
        <w:t>five</w:t>
      </w:r>
      <w:r w:rsidRPr="009949BA">
        <w:rPr>
          <w:rFonts w:ascii="Arial" w:hAnsi="Arial"/>
          <w:sz w:val="24"/>
          <w:szCs w:val="20"/>
        </w:rPr>
        <w:t xml:space="preserve"> million pounds (£</w:t>
      </w:r>
      <w:r w:rsidR="0076545E" w:rsidRPr="009949BA">
        <w:rPr>
          <w:rFonts w:ascii="Arial" w:hAnsi="Arial"/>
          <w:sz w:val="24"/>
          <w:szCs w:val="20"/>
        </w:rPr>
        <w:t>5</w:t>
      </w:r>
      <w:r w:rsidRPr="009949BA">
        <w:rPr>
          <w:rFonts w:ascii="Arial" w:hAnsi="Arial"/>
          <w:sz w:val="24"/>
          <w:szCs w:val="20"/>
        </w:rPr>
        <w:t>,000,000); and</w:t>
      </w:r>
    </w:p>
    <w:p w14:paraId="46CAEF36" w14:textId="77777777" w:rsidR="00B45097" w:rsidRPr="009949BA" w:rsidRDefault="00B7155F" w:rsidP="002C21AA">
      <w:pPr>
        <w:pStyle w:val="GPSL2Numbered"/>
        <w:ind w:left="900" w:hanging="540"/>
        <w:jc w:val="left"/>
        <w:rPr>
          <w:rFonts w:ascii="Arial" w:hAnsi="Arial"/>
          <w:sz w:val="24"/>
          <w:szCs w:val="20"/>
        </w:rPr>
      </w:pPr>
      <w:r w:rsidRPr="009949BA">
        <w:rPr>
          <w:rFonts w:ascii="Arial" w:hAnsi="Arial"/>
          <w:sz w:val="24"/>
          <w:szCs w:val="20"/>
        </w:rPr>
        <w:t>employers’ liability insurance with cover (for a single event or a series of related events and in the aggregate) of not less than</w:t>
      </w:r>
      <w:r w:rsidR="00D81E0C" w:rsidRPr="009949BA">
        <w:rPr>
          <w:rFonts w:ascii="Arial" w:hAnsi="Arial"/>
          <w:sz w:val="24"/>
          <w:szCs w:val="20"/>
        </w:rPr>
        <w:t xml:space="preserve"> </w:t>
      </w:r>
      <w:r w:rsidR="0020636D" w:rsidRPr="009949BA">
        <w:rPr>
          <w:rFonts w:ascii="Arial" w:hAnsi="Arial"/>
          <w:sz w:val="24"/>
          <w:szCs w:val="20"/>
        </w:rPr>
        <w:t>five</w:t>
      </w:r>
      <w:r w:rsidRPr="009949BA">
        <w:rPr>
          <w:rFonts w:ascii="Arial" w:hAnsi="Arial"/>
          <w:sz w:val="24"/>
          <w:szCs w:val="20"/>
        </w:rPr>
        <w:t xml:space="preserve"> million pounds (£</w:t>
      </w:r>
      <w:r w:rsidR="0020636D" w:rsidRPr="009949BA">
        <w:rPr>
          <w:rFonts w:ascii="Arial" w:hAnsi="Arial"/>
          <w:sz w:val="24"/>
          <w:szCs w:val="20"/>
        </w:rPr>
        <w:t>5</w:t>
      </w:r>
      <w:r w:rsidRPr="009949BA">
        <w:rPr>
          <w:rFonts w:ascii="Arial" w:hAnsi="Arial"/>
          <w:sz w:val="24"/>
          <w:szCs w:val="20"/>
        </w:rPr>
        <w:t xml:space="preserve">,000,000). </w:t>
      </w:r>
      <w:bookmarkStart w:id="3" w:name="_GoBack"/>
      <w:bookmarkEnd w:id="3"/>
    </w:p>
    <w:sectPr w:rsidR="00B45097" w:rsidRPr="009949BA" w:rsidSect="00E15912">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2833D" w14:textId="77777777" w:rsidR="00AC4FEB" w:rsidRDefault="00AC4FEB">
      <w:pPr>
        <w:spacing w:after="0"/>
      </w:pPr>
      <w:r>
        <w:separator/>
      </w:r>
    </w:p>
  </w:endnote>
  <w:endnote w:type="continuationSeparator" w:id="0">
    <w:p w14:paraId="6867E676" w14:textId="77777777" w:rsidR="00AC4FEB" w:rsidRDefault="00AC4F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75BA3" w14:textId="77777777"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Framework Ref: RM</w:t>
    </w:r>
    <w:r w:rsidR="0020636D">
      <w:rPr>
        <w:rFonts w:ascii="Arial" w:hAnsi="Arial"/>
        <w:sz w:val="20"/>
      </w:rPr>
      <w:t>6099</w:t>
    </w:r>
    <w:r w:rsidRPr="0098677B">
      <w:rPr>
        <w:rFonts w:ascii="Arial" w:hAnsi="Arial"/>
        <w:sz w:val="20"/>
      </w:rPr>
      <w:tab/>
      <w:t xml:space="preserve">                                           </w:t>
    </w:r>
  </w:p>
  <w:p w14:paraId="53E33742" w14:textId="6895B3A2" w:rsidR="00565D3B" w:rsidRPr="0098677B" w:rsidRDefault="008855D8" w:rsidP="00565D3B">
    <w:pPr>
      <w:pStyle w:val="Footer"/>
      <w:rPr>
        <w:rFonts w:ascii="Arial" w:hAnsi="Arial"/>
        <w:sz w:val="20"/>
      </w:rPr>
    </w:pPr>
    <w:r w:rsidRPr="0098677B">
      <w:rPr>
        <w:rFonts w:ascii="Arial" w:hAnsi="Arial"/>
        <w:sz w:val="20"/>
      </w:rPr>
      <w:t>Project Version: v</w:t>
    </w:r>
    <w:r w:rsidR="00F926EF">
      <w:rPr>
        <w:rFonts w:ascii="Arial" w:hAnsi="Arial"/>
        <w:sz w:val="20"/>
      </w:rPr>
      <w:t>2</w:t>
    </w:r>
    <w:r w:rsidRPr="0098677B">
      <w:rPr>
        <w:rFonts w:ascii="Arial" w:hAnsi="Arial"/>
        <w:sz w:val="20"/>
      </w:rPr>
      <w:t>.0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1F6C4C">
      <w:rPr>
        <w:rFonts w:ascii="Arial" w:hAnsi="Arial"/>
        <w:noProof/>
        <w:sz w:val="20"/>
      </w:rPr>
      <w:t>4</w:t>
    </w:r>
    <w:r w:rsidR="00565D3B" w:rsidRPr="0098677B">
      <w:rPr>
        <w:rFonts w:ascii="Arial" w:hAnsi="Arial"/>
        <w:noProof/>
        <w:sz w:val="20"/>
      </w:rPr>
      <w:fldChar w:fldCharType="end"/>
    </w:r>
  </w:p>
  <w:p w14:paraId="4ECBBDE9" w14:textId="77777777" w:rsidR="00B45097" w:rsidRPr="0098677B" w:rsidRDefault="00E15912" w:rsidP="00565D3B">
    <w:pPr>
      <w:spacing w:after="0"/>
    </w:pPr>
    <w:r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63F5D" w14:textId="77777777" w:rsidR="00D60799" w:rsidRPr="008855D8" w:rsidRDefault="00D60799" w:rsidP="00D60799">
    <w:pPr>
      <w:tabs>
        <w:tab w:val="center" w:pos="4513"/>
        <w:tab w:val="right" w:pos="9026"/>
      </w:tabs>
      <w:spacing w:after="0"/>
      <w:rPr>
        <w:rFonts w:ascii="Arial" w:hAnsi="Arial"/>
        <w:color w:val="BFBFBF" w:themeColor="background1" w:themeShade="BF"/>
        <w:sz w:val="20"/>
      </w:rPr>
    </w:pPr>
  </w:p>
  <w:p w14:paraId="06F99BB2" w14:textId="77777777"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14:paraId="30D6A507" w14:textId="77777777"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14:paraId="3585BB36" w14:textId="77777777"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 xml:space="preserve">Model </w:t>
    </w:r>
    <w:proofErr w:type="gramStart"/>
    <w:r>
      <w:rPr>
        <w:rFonts w:ascii="Arial" w:hAnsi="Arial"/>
        <w:color w:val="BFBFBF" w:themeColor="background1" w:themeShade="BF"/>
        <w:sz w:val="20"/>
      </w:rPr>
      <w:t>Version :</w:t>
    </w:r>
    <w:proofErr w:type="gramEnd"/>
    <w:r>
      <w:rPr>
        <w:rFonts w:ascii="Arial" w:hAnsi="Arial"/>
        <w:color w:val="BFBFBF" w:themeColor="background1" w:themeShade="BF"/>
        <w:sz w:val="20"/>
      </w:rPr>
      <w:t xml:space="preserve">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12424" w14:textId="77777777" w:rsidR="00AC4FEB" w:rsidRDefault="00AC4FEB">
      <w:pPr>
        <w:spacing w:after="0"/>
      </w:pPr>
      <w:r>
        <w:separator/>
      </w:r>
    </w:p>
  </w:footnote>
  <w:footnote w:type="continuationSeparator" w:id="0">
    <w:p w14:paraId="3C125DF7" w14:textId="77777777" w:rsidR="00AC4FEB" w:rsidRDefault="00AC4F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CE5FE" w14:textId="77777777"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p>
  <w:p w14:paraId="333007EF" w14:textId="3DE43DC5" w:rsidR="00B45097" w:rsidRPr="0098677B" w:rsidRDefault="00B7155F">
    <w:pPr>
      <w:pStyle w:val="Header"/>
      <w:rPr>
        <w:rFonts w:ascii="Arial" w:hAnsi="Arial"/>
        <w:sz w:val="20"/>
        <w:szCs w:val="20"/>
      </w:rPr>
    </w:pPr>
    <w:r w:rsidRPr="0098677B">
      <w:rPr>
        <w:rFonts w:ascii="Arial" w:hAnsi="Arial"/>
        <w:sz w:val="20"/>
        <w:szCs w:val="20"/>
      </w:rPr>
      <w:t>Crown Copyright</w:t>
    </w:r>
    <w:r w:rsidR="00F31BCE" w:rsidRPr="0098677B">
      <w:rPr>
        <w:rFonts w:ascii="Arial" w:hAnsi="Arial"/>
        <w:sz w:val="20"/>
        <w:szCs w:val="20"/>
      </w:rPr>
      <w:t xml:space="preserve"> 20</w:t>
    </w:r>
    <w:r w:rsidR="001F6C4C">
      <w:rPr>
        <w:rFonts w:ascii="Arial" w:hAnsi="Arial"/>
        <w:sz w:val="20"/>
        <w:szCs w:val="20"/>
      </w:rPr>
      <w:t>21</w:t>
    </w:r>
    <w:r w:rsidRPr="0098677B">
      <w:rPr>
        <w:rFonts w:ascii="Arial" w:hAnsi="Arial"/>
        <w:sz w:val="20"/>
        <w:szCs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E1689" w14:textId="77777777"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14:paraId="09136D8D" w14:textId="77777777"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14:paraId="495E5D4A" w14:textId="77777777"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92EE4908"/>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53"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097"/>
    <w:rsid w:val="00013B5B"/>
    <w:rsid w:val="00045073"/>
    <w:rsid w:val="000E35FA"/>
    <w:rsid w:val="00123FB5"/>
    <w:rsid w:val="001C525C"/>
    <w:rsid w:val="001F6C4C"/>
    <w:rsid w:val="00202DF9"/>
    <w:rsid w:val="00203DF0"/>
    <w:rsid w:val="0020636D"/>
    <w:rsid w:val="002C21AA"/>
    <w:rsid w:val="00333D26"/>
    <w:rsid w:val="003714D8"/>
    <w:rsid w:val="00397876"/>
    <w:rsid w:val="003B38BF"/>
    <w:rsid w:val="004541E8"/>
    <w:rsid w:val="00464ED1"/>
    <w:rsid w:val="005430C8"/>
    <w:rsid w:val="00565D3B"/>
    <w:rsid w:val="005706F0"/>
    <w:rsid w:val="005C1A76"/>
    <w:rsid w:val="0069045B"/>
    <w:rsid w:val="006E615B"/>
    <w:rsid w:val="006F61C8"/>
    <w:rsid w:val="006F6B78"/>
    <w:rsid w:val="00737C4C"/>
    <w:rsid w:val="0076545E"/>
    <w:rsid w:val="00771540"/>
    <w:rsid w:val="007D0D3F"/>
    <w:rsid w:val="0082267D"/>
    <w:rsid w:val="00872FC1"/>
    <w:rsid w:val="008855D8"/>
    <w:rsid w:val="00900809"/>
    <w:rsid w:val="00904541"/>
    <w:rsid w:val="0098677B"/>
    <w:rsid w:val="009949BA"/>
    <w:rsid w:val="00A536CD"/>
    <w:rsid w:val="00A6267C"/>
    <w:rsid w:val="00A832AB"/>
    <w:rsid w:val="00AB3170"/>
    <w:rsid w:val="00AC4FEB"/>
    <w:rsid w:val="00B2269F"/>
    <w:rsid w:val="00B45097"/>
    <w:rsid w:val="00B7155F"/>
    <w:rsid w:val="00CD351C"/>
    <w:rsid w:val="00D60799"/>
    <w:rsid w:val="00D81E0C"/>
    <w:rsid w:val="00E102B7"/>
    <w:rsid w:val="00E1046B"/>
    <w:rsid w:val="00E15912"/>
    <w:rsid w:val="00E23AF4"/>
    <w:rsid w:val="00E91AE0"/>
    <w:rsid w:val="00EB5DF1"/>
    <w:rsid w:val="00EB664E"/>
    <w:rsid w:val="00F31BCE"/>
    <w:rsid w:val="00F926EF"/>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D454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1391"/>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2F23C-7C46-4254-ABE1-CD4CAD6ED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1030</Words>
  <Characters>5873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2021-10-26T14:37:00Z</dcterms:created>
  <dcterms:modified xsi:type="dcterms:W3CDTF">2022-09-02T09:34:00Z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